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4F" w:rsidRDefault="00D1704F" w:rsidP="00F46E7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1704F"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0D0F0F2" wp14:editId="5AB83B65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170430" cy="1749425"/>
            <wp:effectExtent l="0" t="0" r="127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04F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0F4E46" w:rsidRPr="008D1F0C" w:rsidRDefault="000F4E46" w:rsidP="008D1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1F0C" w:rsidRDefault="008D1F0C" w:rsidP="008D1F0C">
      <w:pPr>
        <w:pStyle w:val="Standard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8D1F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обжаловать бездействие сотрудников полиции при рассмотрении сообщения о преступлении</w:t>
      </w:r>
    </w:p>
    <w:bookmarkEnd w:id="0"/>
    <w:p w:rsidR="008D1F0C" w:rsidRDefault="008D1F0C" w:rsidP="008D1F0C">
      <w:pPr>
        <w:pStyle w:val="Standard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D1F0C" w:rsidRDefault="008D1F0C" w:rsidP="008D1F0C">
      <w:pPr>
        <w:pStyle w:val="Standard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вопрос отвечает</w:t>
      </w:r>
      <w:r w:rsidRPr="008D1F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прокурор Сергиевского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Виталий Рябов</w:t>
      </w:r>
    </w:p>
    <w:p w:rsidR="008D1F0C" w:rsidRPr="008D1F0C" w:rsidRDefault="008D1F0C" w:rsidP="008D1F0C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D1F0C" w:rsidRPr="008D1F0C" w:rsidRDefault="008D1F0C" w:rsidP="008D1F0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</w:t>
      </w:r>
      <w:r w:rsidRPr="008D1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органа дознания, дознавателя, следователя, руководителя следственного органа об отказе в возбуждении уголовного дела, прекращении уголовного дела, а равно иные действия (бездействие) и решения дознавателя, начальника подразделения дознания, начальника органа дознания, следователя, руководителя следственного органа и прокурора,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правосудию, могут быть обжалованы в районный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суд по месту совершения деяния ( см. подробнее ст.</w:t>
      </w:r>
      <w:r w:rsidRPr="008D1F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125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УПК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8D1F0C" w:rsidRPr="008D1F0C" w:rsidRDefault="008D1F0C" w:rsidP="008D1F0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F0C">
        <w:rPr>
          <w:rFonts w:ascii="Times New Roman" w:hAnsi="Times New Roman" w:cs="Times New Roman"/>
          <w:sz w:val="28"/>
          <w:szCs w:val="28"/>
        </w:rPr>
        <w:t>Право на подачу жалобы предоставлено заявителям, их защитникам, законным представителям или представителям непосредственно в суд либо через лицо, постановление, действия или бездействие которых обжалуется.</w:t>
      </w:r>
    </w:p>
    <w:p w:rsidR="008D1F0C" w:rsidRPr="008D1F0C" w:rsidRDefault="008D1F0C" w:rsidP="008D1F0C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F0C">
        <w:rPr>
          <w:rFonts w:ascii="Times New Roman" w:hAnsi="Times New Roman" w:cs="Times New Roman"/>
          <w:sz w:val="28"/>
          <w:szCs w:val="28"/>
        </w:rPr>
        <w:t>Срок на проверку законности названных выше действий и решений в судебном заседании - 5 суток со дня поступления жалобы.</w:t>
      </w:r>
    </w:p>
    <w:p w:rsidR="008D1F0C" w:rsidRPr="008D1F0C" w:rsidRDefault="008D1F0C" w:rsidP="008D1F0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F0C">
        <w:rPr>
          <w:rFonts w:ascii="Times New Roman" w:hAnsi="Times New Roman" w:cs="Times New Roman"/>
          <w:sz w:val="28"/>
          <w:szCs w:val="28"/>
        </w:rPr>
        <w:t>В заседание приглашаются заявитель и его защитники, иные лица, чьи интересы непосредственно затрагиваются обжалуемым решением или действием, а также прокурор, следователь, руководитель следственного органа. Неявка названных лиц, своевременно извещенных о времени рассмотрения жалобы и не настаивающих на ее рассмотрении с их участием, не является препятствием для рассмотрения жалобы судом.</w:t>
      </w:r>
    </w:p>
    <w:p w:rsidR="008D1F0C" w:rsidRPr="008D1F0C" w:rsidRDefault="008D1F0C" w:rsidP="008D1F0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F0C">
        <w:rPr>
          <w:rFonts w:ascii="Times New Roman" w:hAnsi="Times New Roman" w:cs="Times New Roman"/>
          <w:sz w:val="28"/>
          <w:szCs w:val="28"/>
        </w:rPr>
        <w:t>При подготовке к рассмотрению жалобы по ходатайству лиц, участвующих в судебном заседании, или по собственной инициативе суд истребует материалы, послужившие основанием для решения или действия должностного лица, а также иные данные, необходимые для проверки доводов жалобы.</w:t>
      </w:r>
    </w:p>
    <w:p w:rsidR="008D1F0C" w:rsidRPr="008D1F0C" w:rsidRDefault="008D1F0C" w:rsidP="008D1F0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F0C">
        <w:rPr>
          <w:rFonts w:ascii="Times New Roman" w:hAnsi="Times New Roman" w:cs="Times New Roman"/>
          <w:sz w:val="28"/>
          <w:szCs w:val="28"/>
        </w:rPr>
        <w:t>Результаты исследования отражаются в протоколе судебного заседания, копии материалов хранятся в производстве по жалобе.</w:t>
      </w:r>
    </w:p>
    <w:p w:rsidR="008D1F0C" w:rsidRPr="008D1F0C" w:rsidRDefault="008D1F0C" w:rsidP="008D1F0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F0C">
        <w:rPr>
          <w:rFonts w:ascii="Times New Roman" w:hAnsi="Times New Roman" w:cs="Times New Roman"/>
          <w:sz w:val="28"/>
          <w:szCs w:val="28"/>
        </w:rPr>
        <w:t>Лица, участвующие в судебном заседании, вправе знакомиться с материалами производства по жалобе, а также представлять в суд дополнительные материалы, имеющие отношение к жалобе.</w:t>
      </w:r>
    </w:p>
    <w:p w:rsidR="008D1F0C" w:rsidRPr="008D1F0C" w:rsidRDefault="008D1F0C" w:rsidP="008D1F0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F0C">
        <w:rPr>
          <w:rFonts w:ascii="Times New Roman" w:hAnsi="Times New Roman" w:cs="Times New Roman"/>
          <w:sz w:val="28"/>
          <w:szCs w:val="28"/>
        </w:rPr>
        <w:t>Проверяя законность и обоснованность действий следователя и других вышеназванных лиц, судья не вправе входить в обсуждение вопроса о виновности обвиняемого (подозреваемого) в инкриминируемом ему преступлении.</w:t>
      </w:r>
    </w:p>
    <w:p w:rsidR="008D1F0C" w:rsidRPr="008D1F0C" w:rsidRDefault="008D1F0C" w:rsidP="008D1F0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F0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судья выносит решение о признании решения или действия должностного лица незаконным или </w:t>
      </w:r>
      <w:r w:rsidRPr="008D1F0C">
        <w:rPr>
          <w:rFonts w:ascii="Times New Roman" w:hAnsi="Times New Roman" w:cs="Times New Roman"/>
          <w:sz w:val="28"/>
          <w:szCs w:val="28"/>
        </w:rPr>
        <w:lastRenderedPageBreak/>
        <w:t>необоснованным и обязании его устранить допущенные нарушения либо оставляет жалобу без удовлетворения. Копия постановления судьи направляется заявителю, прокурору или руководителю следственного органа.</w:t>
      </w:r>
    </w:p>
    <w:p w:rsidR="008D1F0C" w:rsidRDefault="008D1F0C" w:rsidP="008D1F0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F0C">
        <w:rPr>
          <w:rFonts w:ascii="Times New Roman" w:hAnsi="Times New Roman" w:cs="Times New Roman"/>
          <w:sz w:val="28"/>
          <w:szCs w:val="28"/>
        </w:rPr>
        <w:t>Решение судьи может быть обжаловано в апелляционном и кассационном порядке в вышестоящий суд.</w:t>
      </w:r>
    </w:p>
    <w:p w:rsidR="008D1F0C" w:rsidRPr="008D1F0C" w:rsidRDefault="008D1F0C" w:rsidP="008D1F0C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</w:p>
    <w:p w:rsidR="008D1F0C" w:rsidRPr="008D1F0C" w:rsidRDefault="008D1F0C" w:rsidP="000E1103">
      <w:pPr>
        <w:rPr>
          <w:rFonts w:ascii="Times New Roman" w:hAnsi="Times New Roman" w:cs="Times New Roman"/>
          <w:sz w:val="28"/>
          <w:szCs w:val="21"/>
        </w:rPr>
        <w:sectPr w:rsidR="008D1F0C" w:rsidRPr="008D1F0C">
          <w:pgSz w:w="11906" w:h="16838"/>
          <w:pgMar w:top="1134" w:right="1134" w:bottom="1134" w:left="1134" w:header="720" w:footer="720" w:gutter="0"/>
          <w:cols w:space="720"/>
        </w:sectPr>
      </w:pPr>
      <w:r w:rsidRPr="008D1F0C">
        <w:rPr>
          <w:rFonts w:ascii="Times New Roman" w:hAnsi="Times New Roman" w:cs="Times New Roman"/>
          <w:sz w:val="28"/>
          <w:szCs w:val="21"/>
        </w:rPr>
        <w:t>11.03.2020</w:t>
      </w:r>
    </w:p>
    <w:p w:rsidR="000A303D" w:rsidRPr="00D1704F" w:rsidRDefault="000A303D" w:rsidP="000F4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0A303D" w:rsidRPr="00D1704F" w:rsidSect="000F4E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2B"/>
    <w:rsid w:val="000A303D"/>
    <w:rsid w:val="000E1103"/>
    <w:rsid w:val="000F4E46"/>
    <w:rsid w:val="00263432"/>
    <w:rsid w:val="004202E6"/>
    <w:rsid w:val="00681E8C"/>
    <w:rsid w:val="008D1F0C"/>
    <w:rsid w:val="00D1704F"/>
    <w:rsid w:val="00D7272B"/>
    <w:rsid w:val="00F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1103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E1103"/>
    <w:rPr>
      <w:b/>
      <w:bCs/>
    </w:rPr>
  </w:style>
  <w:style w:type="paragraph" w:customStyle="1" w:styleId="Standard">
    <w:name w:val="Standard"/>
    <w:rsid w:val="008D1F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1103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E1103"/>
    <w:rPr>
      <w:b/>
      <w:bCs/>
    </w:rPr>
  </w:style>
  <w:style w:type="paragraph" w:customStyle="1" w:styleId="Standard">
    <w:name w:val="Standard"/>
    <w:rsid w:val="008D1F0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Kadackiy</dc:creator>
  <cp:lastModifiedBy>user 1</cp:lastModifiedBy>
  <cp:revision>2</cp:revision>
  <cp:lastPrinted>2020-03-03T11:54:00Z</cp:lastPrinted>
  <dcterms:created xsi:type="dcterms:W3CDTF">2020-03-11T07:45:00Z</dcterms:created>
  <dcterms:modified xsi:type="dcterms:W3CDTF">2020-03-11T07:45:00Z</dcterms:modified>
</cp:coreProperties>
</file>